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0C" w:rsidRDefault="000E480C" w:rsidP="000E480C">
      <w:pPr>
        <w:jc w:val="center"/>
        <w:rPr>
          <w:sz w:val="28"/>
          <w:szCs w:val="28"/>
        </w:rPr>
      </w:pPr>
      <w:bookmarkStart w:id="0" w:name="_GoBack"/>
      <w:bookmarkEnd w:id="0"/>
    </w:p>
    <w:p w:rsidR="008637FC" w:rsidRPr="00024DCF" w:rsidRDefault="008637FC" w:rsidP="000E48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DCF">
        <w:rPr>
          <w:rFonts w:ascii="Times New Roman" w:hAnsi="Times New Roman" w:cs="Times New Roman"/>
          <w:b/>
          <w:sz w:val="32"/>
          <w:szCs w:val="32"/>
        </w:rPr>
        <w:t>Notification:</w:t>
      </w:r>
    </w:p>
    <w:p w:rsidR="000E480C" w:rsidRPr="00EC0573" w:rsidRDefault="00EC0573" w:rsidP="00EC057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C057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EXAMINATION RELATED INFORMATION TO STUDNETS</w:t>
      </w:r>
    </w:p>
    <w:p w:rsidR="00EC0573" w:rsidRDefault="00EC0573" w:rsidP="000E48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7FC" w:rsidRPr="00EC0573" w:rsidRDefault="008637FC" w:rsidP="000E48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573">
        <w:rPr>
          <w:rFonts w:ascii="Times New Roman" w:hAnsi="Times New Roman" w:cs="Times New Roman"/>
          <w:b/>
          <w:sz w:val="28"/>
          <w:szCs w:val="28"/>
        </w:rPr>
        <w:t>Reference: Minutes of 16th Academic Council Meeting held on May 12, 2020</w:t>
      </w:r>
    </w:p>
    <w:p w:rsidR="00D339C7" w:rsidRPr="00EC0573" w:rsidRDefault="008637FC" w:rsidP="000E480C">
      <w:pPr>
        <w:jc w:val="both"/>
        <w:rPr>
          <w:rFonts w:ascii="Times New Roman" w:hAnsi="Times New Roman" w:cs="Times New Roman"/>
          <w:sz w:val="28"/>
          <w:szCs w:val="28"/>
        </w:rPr>
      </w:pPr>
      <w:r w:rsidRPr="00EC0573">
        <w:rPr>
          <w:rFonts w:ascii="Times New Roman" w:hAnsi="Times New Roman" w:cs="Times New Roman"/>
          <w:sz w:val="28"/>
          <w:szCs w:val="28"/>
        </w:rPr>
        <w:t>In view of on-going Covid-19 pandemic situation,</w:t>
      </w:r>
      <w:r w:rsidR="00EC0573">
        <w:rPr>
          <w:rFonts w:ascii="Times New Roman" w:hAnsi="Times New Roman" w:cs="Times New Roman"/>
          <w:sz w:val="28"/>
          <w:szCs w:val="28"/>
        </w:rPr>
        <w:t xml:space="preserve"> and </w:t>
      </w:r>
      <w:r w:rsidRPr="00EC0573">
        <w:rPr>
          <w:rFonts w:ascii="Times New Roman" w:hAnsi="Times New Roman" w:cs="Times New Roman"/>
          <w:sz w:val="28"/>
          <w:szCs w:val="28"/>
        </w:rPr>
        <w:t xml:space="preserve">the 16th Academic Council </w:t>
      </w:r>
      <w:r w:rsidR="00EC0573">
        <w:rPr>
          <w:rFonts w:ascii="Times New Roman" w:hAnsi="Times New Roman" w:cs="Times New Roman"/>
          <w:sz w:val="28"/>
          <w:szCs w:val="28"/>
        </w:rPr>
        <w:t xml:space="preserve">Meetings resolutions, </w:t>
      </w:r>
      <w:r w:rsidR="00E418B4" w:rsidRPr="00EC0573">
        <w:rPr>
          <w:rFonts w:ascii="Times New Roman" w:hAnsi="Times New Roman" w:cs="Times New Roman"/>
          <w:sz w:val="28"/>
          <w:szCs w:val="28"/>
        </w:rPr>
        <w:t xml:space="preserve">following </w:t>
      </w:r>
      <w:r w:rsidR="00EC0573">
        <w:rPr>
          <w:rFonts w:ascii="Times New Roman" w:hAnsi="Times New Roman" w:cs="Times New Roman"/>
          <w:sz w:val="28"/>
          <w:szCs w:val="28"/>
        </w:rPr>
        <w:t xml:space="preserve">are the </w:t>
      </w:r>
      <w:r w:rsidR="00E418B4" w:rsidRPr="00EC0573">
        <w:rPr>
          <w:rFonts w:ascii="Times New Roman" w:hAnsi="Times New Roman" w:cs="Times New Roman"/>
          <w:sz w:val="28"/>
          <w:szCs w:val="28"/>
        </w:rPr>
        <w:t>points</w:t>
      </w:r>
      <w:r w:rsidRPr="00EC0573">
        <w:rPr>
          <w:rFonts w:ascii="Times New Roman" w:hAnsi="Times New Roman" w:cs="Times New Roman"/>
          <w:sz w:val="28"/>
          <w:szCs w:val="28"/>
        </w:rPr>
        <w:t xml:space="preserve"> regarding the </w:t>
      </w:r>
      <w:r w:rsidR="00E418B4" w:rsidRPr="00EC0573">
        <w:rPr>
          <w:rFonts w:ascii="Times New Roman" w:hAnsi="Times New Roman" w:cs="Times New Roman"/>
          <w:sz w:val="28"/>
          <w:szCs w:val="28"/>
        </w:rPr>
        <w:t>summer semester 2020 examination</w:t>
      </w:r>
      <w:r w:rsidR="00EC0573">
        <w:rPr>
          <w:rFonts w:ascii="Times New Roman" w:hAnsi="Times New Roman" w:cs="Times New Roman"/>
          <w:sz w:val="28"/>
          <w:szCs w:val="28"/>
        </w:rPr>
        <w:t>s to be noted by the Students of Dr. Babasaheb Ambedkar Technological University:</w:t>
      </w:r>
    </w:p>
    <w:p w:rsidR="00EC0573" w:rsidRPr="00EC0573" w:rsidRDefault="008637FC" w:rsidP="00EC057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6600"/>
          <w:sz w:val="28"/>
          <w:szCs w:val="28"/>
        </w:rPr>
      </w:pPr>
      <w:r w:rsidRPr="00EC0573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Promotion of students to next year: </w:t>
      </w:r>
      <w:r w:rsidRPr="00EC0573">
        <w:rPr>
          <w:rFonts w:ascii="Times New Roman" w:hAnsi="Times New Roman" w:cs="Times New Roman"/>
          <w:color w:val="006600"/>
          <w:sz w:val="28"/>
          <w:szCs w:val="28"/>
        </w:rPr>
        <w:t>The entire pre final year students are to be promoted to next year</w:t>
      </w:r>
      <w:r w:rsidR="00EC0573" w:rsidRPr="00EC0573">
        <w:rPr>
          <w:rFonts w:ascii="Times New Roman" w:hAnsi="Times New Roman" w:cs="Times New Roman"/>
          <w:color w:val="006600"/>
          <w:sz w:val="28"/>
          <w:szCs w:val="28"/>
        </w:rPr>
        <w:t xml:space="preserve">. </w:t>
      </w:r>
    </w:p>
    <w:p w:rsidR="008637FC" w:rsidRPr="00EC0573" w:rsidRDefault="008637FC" w:rsidP="00EC057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C0573">
        <w:rPr>
          <w:rFonts w:ascii="Times New Roman" w:hAnsi="Times New Roman" w:cs="Times New Roman"/>
          <w:b/>
          <w:color w:val="0000FF"/>
          <w:sz w:val="28"/>
          <w:szCs w:val="28"/>
        </w:rPr>
        <w:t>Awar</w:t>
      </w:r>
      <w:r w:rsidR="000E480C" w:rsidRPr="00EC0573">
        <w:rPr>
          <w:rFonts w:ascii="Times New Roman" w:hAnsi="Times New Roman" w:cs="Times New Roman"/>
          <w:b/>
          <w:color w:val="0000FF"/>
          <w:sz w:val="28"/>
          <w:szCs w:val="28"/>
        </w:rPr>
        <w:t>ding grades</w:t>
      </w:r>
      <w:r w:rsidRPr="00EC0573">
        <w:rPr>
          <w:rFonts w:ascii="Times New Roman" w:hAnsi="Times New Roman" w:cs="Times New Roman"/>
          <w:color w:val="0000FF"/>
          <w:sz w:val="28"/>
          <w:szCs w:val="28"/>
        </w:rPr>
        <w:t xml:space="preserve"> for </w:t>
      </w:r>
      <w:r w:rsidR="000E480C" w:rsidRPr="00EC0573">
        <w:rPr>
          <w:rFonts w:ascii="Times New Roman" w:hAnsi="Times New Roman" w:cs="Times New Roman"/>
          <w:color w:val="0000FF"/>
          <w:sz w:val="28"/>
          <w:szCs w:val="28"/>
        </w:rPr>
        <w:t xml:space="preserve">the </w:t>
      </w:r>
      <w:r w:rsidRPr="00EC0573">
        <w:rPr>
          <w:rFonts w:ascii="Times New Roman" w:hAnsi="Times New Roman" w:cs="Times New Roman"/>
          <w:color w:val="0000FF"/>
          <w:sz w:val="28"/>
          <w:szCs w:val="28"/>
        </w:rPr>
        <w:t>entire pre final year regular students</w:t>
      </w:r>
      <w:r w:rsidR="00395B64" w:rsidRPr="00EC0573">
        <w:rPr>
          <w:rFonts w:ascii="Times New Roman" w:hAnsi="Times New Roman" w:cs="Times New Roman"/>
          <w:color w:val="0000FF"/>
          <w:sz w:val="28"/>
          <w:szCs w:val="28"/>
        </w:rPr>
        <w:t xml:space="preserve"> (</w:t>
      </w:r>
      <w:r w:rsidRPr="00EC0573">
        <w:rPr>
          <w:rFonts w:ascii="Times New Roman" w:hAnsi="Times New Roman" w:cs="Times New Roman"/>
          <w:color w:val="0000FF"/>
          <w:sz w:val="28"/>
          <w:szCs w:val="28"/>
        </w:rPr>
        <w:t xml:space="preserve">i.e. </w:t>
      </w:r>
      <w:r w:rsidR="00EC0573" w:rsidRPr="00EC0573">
        <w:rPr>
          <w:rFonts w:ascii="Times New Roman" w:hAnsi="Times New Roman" w:cs="Times New Roman"/>
          <w:color w:val="0000FF"/>
          <w:sz w:val="28"/>
          <w:szCs w:val="28"/>
        </w:rPr>
        <w:t>II</w:t>
      </w:r>
      <w:r w:rsidRPr="00EC0573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EC0573" w:rsidRPr="00EC0573">
        <w:rPr>
          <w:rFonts w:ascii="Times New Roman" w:hAnsi="Times New Roman" w:cs="Times New Roman"/>
          <w:color w:val="0000FF"/>
          <w:sz w:val="28"/>
          <w:szCs w:val="28"/>
        </w:rPr>
        <w:t>IV and VI</w:t>
      </w:r>
      <w:r w:rsidRPr="00EC0573">
        <w:rPr>
          <w:rFonts w:ascii="Times New Roman" w:hAnsi="Times New Roman" w:cs="Times New Roman"/>
          <w:color w:val="0000FF"/>
          <w:sz w:val="28"/>
          <w:szCs w:val="28"/>
        </w:rPr>
        <w:t xml:space="preserve"> semester</w:t>
      </w:r>
      <w:r w:rsidR="00EC0573" w:rsidRPr="00EC0573">
        <w:rPr>
          <w:rFonts w:ascii="Times New Roman" w:hAnsi="Times New Roman" w:cs="Times New Roman"/>
          <w:color w:val="0000FF"/>
          <w:sz w:val="28"/>
          <w:szCs w:val="28"/>
        </w:rPr>
        <w:t>s</w:t>
      </w:r>
      <w:r w:rsidRPr="00EC0573">
        <w:rPr>
          <w:rFonts w:ascii="Times New Roman" w:hAnsi="Times New Roman" w:cs="Times New Roman"/>
          <w:color w:val="0000FF"/>
          <w:sz w:val="28"/>
          <w:szCs w:val="28"/>
        </w:rPr>
        <w:t>) will comprise of 50% w</w:t>
      </w:r>
      <w:r w:rsidR="00395B64" w:rsidRPr="00EC0573">
        <w:rPr>
          <w:rFonts w:ascii="Times New Roman" w:hAnsi="Times New Roman" w:cs="Times New Roman"/>
          <w:color w:val="0000FF"/>
          <w:sz w:val="28"/>
          <w:szCs w:val="28"/>
        </w:rPr>
        <w:t>eighta</w:t>
      </w:r>
      <w:r w:rsidRPr="00EC0573">
        <w:rPr>
          <w:rFonts w:ascii="Times New Roman" w:hAnsi="Times New Roman" w:cs="Times New Roman"/>
          <w:color w:val="0000FF"/>
          <w:sz w:val="28"/>
          <w:szCs w:val="28"/>
        </w:rPr>
        <w:t xml:space="preserve">ge to semester </w:t>
      </w:r>
      <w:r w:rsidR="00395B64" w:rsidRPr="00EC0573">
        <w:rPr>
          <w:rFonts w:ascii="Times New Roman" w:hAnsi="Times New Roman" w:cs="Times New Roman"/>
          <w:color w:val="0000FF"/>
          <w:sz w:val="28"/>
          <w:szCs w:val="28"/>
        </w:rPr>
        <w:t xml:space="preserve">subject </w:t>
      </w:r>
      <w:r w:rsidRPr="00EC0573">
        <w:rPr>
          <w:rFonts w:ascii="Times New Roman" w:hAnsi="Times New Roman" w:cs="Times New Roman"/>
          <w:color w:val="0000FF"/>
          <w:sz w:val="28"/>
          <w:szCs w:val="28"/>
        </w:rPr>
        <w:t>internal performance and 50% w</w:t>
      </w:r>
      <w:r w:rsidR="00395B64" w:rsidRPr="00EC0573">
        <w:rPr>
          <w:rFonts w:ascii="Times New Roman" w:hAnsi="Times New Roman" w:cs="Times New Roman"/>
          <w:color w:val="0000FF"/>
          <w:sz w:val="28"/>
          <w:szCs w:val="28"/>
        </w:rPr>
        <w:t>eight</w:t>
      </w:r>
      <w:r w:rsidRPr="00EC0573">
        <w:rPr>
          <w:rFonts w:ascii="Times New Roman" w:hAnsi="Times New Roman" w:cs="Times New Roman"/>
          <w:color w:val="0000FF"/>
          <w:sz w:val="28"/>
          <w:szCs w:val="28"/>
        </w:rPr>
        <w:t>age to previous semester SGPA</w:t>
      </w:r>
      <w:r w:rsidR="00EC0573" w:rsidRPr="00EC0573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8637FC" w:rsidRPr="00EC0573" w:rsidRDefault="00EC0573" w:rsidP="00EC057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FF33CC"/>
          <w:sz w:val="28"/>
          <w:szCs w:val="28"/>
        </w:rPr>
      </w:pPr>
      <w:r w:rsidRPr="00EC0573">
        <w:rPr>
          <w:rFonts w:ascii="Times New Roman" w:hAnsi="Times New Roman" w:cs="Times New Roman"/>
          <w:b/>
          <w:color w:val="FF33CC"/>
          <w:sz w:val="28"/>
          <w:szCs w:val="28"/>
        </w:rPr>
        <w:t xml:space="preserve">Every Student has the option of </w:t>
      </w:r>
      <w:r w:rsidR="00395B64" w:rsidRPr="00EC0573">
        <w:rPr>
          <w:rFonts w:ascii="Times New Roman" w:hAnsi="Times New Roman" w:cs="Times New Roman"/>
          <w:b/>
          <w:color w:val="FF33CC"/>
          <w:sz w:val="28"/>
          <w:szCs w:val="28"/>
        </w:rPr>
        <w:t>Improv</w:t>
      </w:r>
      <w:r w:rsidRPr="00EC0573">
        <w:rPr>
          <w:rFonts w:ascii="Times New Roman" w:hAnsi="Times New Roman" w:cs="Times New Roman"/>
          <w:b/>
          <w:color w:val="FF33CC"/>
          <w:sz w:val="28"/>
          <w:szCs w:val="28"/>
        </w:rPr>
        <w:t>ing the Grade</w:t>
      </w:r>
      <w:r w:rsidRPr="00EC0573">
        <w:rPr>
          <w:rFonts w:ascii="Times New Roman" w:hAnsi="Times New Roman" w:cs="Times New Roman"/>
          <w:color w:val="FF33CC"/>
          <w:sz w:val="28"/>
          <w:szCs w:val="28"/>
        </w:rPr>
        <w:t>,</w:t>
      </w:r>
      <w:r w:rsidR="00395B64" w:rsidRPr="00EC0573">
        <w:rPr>
          <w:rFonts w:ascii="Times New Roman" w:hAnsi="Times New Roman" w:cs="Times New Roman"/>
          <w:color w:val="FF33CC"/>
          <w:sz w:val="28"/>
          <w:szCs w:val="28"/>
        </w:rPr>
        <w:t xml:space="preserve"> by giving examination</w:t>
      </w:r>
      <w:r w:rsidRPr="00EC0573">
        <w:rPr>
          <w:rFonts w:ascii="Times New Roman" w:hAnsi="Times New Roman" w:cs="Times New Roman"/>
          <w:color w:val="FF33CC"/>
          <w:sz w:val="28"/>
          <w:szCs w:val="28"/>
        </w:rPr>
        <w:t>s</w:t>
      </w:r>
      <w:r w:rsidR="00395B64" w:rsidRPr="00EC0573">
        <w:rPr>
          <w:rFonts w:ascii="Times New Roman" w:hAnsi="Times New Roman" w:cs="Times New Roman"/>
          <w:color w:val="FF33CC"/>
          <w:sz w:val="28"/>
          <w:szCs w:val="28"/>
        </w:rPr>
        <w:t xml:space="preserve"> </w:t>
      </w:r>
      <w:r w:rsidRPr="00EC0573">
        <w:rPr>
          <w:rFonts w:ascii="Times New Roman" w:hAnsi="Times New Roman" w:cs="Times New Roman"/>
          <w:color w:val="FF33CC"/>
          <w:sz w:val="28"/>
          <w:szCs w:val="28"/>
        </w:rPr>
        <w:t xml:space="preserve">to be conducted </w:t>
      </w:r>
      <w:r w:rsidR="00024DCF" w:rsidRPr="00EC0573">
        <w:rPr>
          <w:rFonts w:ascii="Times New Roman" w:hAnsi="Times New Roman" w:cs="Times New Roman"/>
          <w:color w:val="FF33CC"/>
          <w:sz w:val="28"/>
          <w:szCs w:val="28"/>
        </w:rPr>
        <w:t>later</w:t>
      </w:r>
      <w:r w:rsidRPr="00EC0573">
        <w:rPr>
          <w:rFonts w:ascii="Times New Roman" w:hAnsi="Times New Roman" w:cs="Times New Roman"/>
          <w:color w:val="FF33CC"/>
          <w:sz w:val="28"/>
          <w:szCs w:val="28"/>
        </w:rPr>
        <w:t xml:space="preserve"> in Next Semester. </w:t>
      </w:r>
    </w:p>
    <w:p w:rsidR="00395B64" w:rsidRPr="00EC0573" w:rsidRDefault="00EC0573" w:rsidP="000E48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 Post-</w:t>
      </w:r>
      <w:r w:rsidR="00395B64" w:rsidRPr="00EC0573">
        <w:rPr>
          <w:rFonts w:ascii="Times New Roman" w:hAnsi="Times New Roman" w:cs="Times New Roman"/>
          <w:b/>
          <w:sz w:val="28"/>
          <w:szCs w:val="28"/>
        </w:rPr>
        <w:t xml:space="preserve">graduate </w:t>
      </w:r>
      <w:r w:rsidRPr="00EC0573">
        <w:rPr>
          <w:rFonts w:ascii="Times New Roman" w:hAnsi="Times New Roman" w:cs="Times New Roman"/>
          <w:b/>
          <w:sz w:val="28"/>
          <w:szCs w:val="28"/>
        </w:rPr>
        <w:t>Final Year Students</w:t>
      </w:r>
      <w:r w:rsidR="00395B64" w:rsidRPr="00EC0573">
        <w:rPr>
          <w:rFonts w:ascii="Times New Roman" w:hAnsi="Times New Roman" w:cs="Times New Roman"/>
          <w:b/>
          <w:sz w:val="28"/>
          <w:szCs w:val="28"/>
        </w:rPr>
        <w:t>:</w:t>
      </w:r>
    </w:p>
    <w:p w:rsidR="008637FC" w:rsidRPr="00EC0573" w:rsidRDefault="008637FC" w:rsidP="00EC05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660066"/>
          <w:sz w:val="28"/>
          <w:szCs w:val="28"/>
        </w:rPr>
      </w:pPr>
      <w:r w:rsidRPr="00EC0573">
        <w:rPr>
          <w:rFonts w:ascii="Times New Roman" w:hAnsi="Times New Roman" w:cs="Times New Roman"/>
          <w:b/>
          <w:color w:val="660066"/>
          <w:sz w:val="28"/>
          <w:szCs w:val="28"/>
        </w:rPr>
        <w:t>IV Semester Dissertation work reports</w:t>
      </w:r>
      <w:r w:rsidRPr="00EC0573">
        <w:rPr>
          <w:rFonts w:ascii="Times New Roman" w:hAnsi="Times New Roman" w:cs="Times New Roman"/>
          <w:color w:val="660066"/>
          <w:sz w:val="28"/>
          <w:szCs w:val="28"/>
        </w:rPr>
        <w:t xml:space="preserve"> should be finalised by students and</w:t>
      </w:r>
      <w:r w:rsidR="00395B64" w:rsidRPr="00EC0573">
        <w:rPr>
          <w:rFonts w:ascii="Times New Roman" w:hAnsi="Times New Roman" w:cs="Times New Roman"/>
          <w:color w:val="660066"/>
          <w:sz w:val="28"/>
          <w:szCs w:val="28"/>
        </w:rPr>
        <w:t xml:space="preserve"> </w:t>
      </w:r>
      <w:r w:rsidRPr="00EC0573">
        <w:rPr>
          <w:rFonts w:ascii="Times New Roman" w:hAnsi="Times New Roman" w:cs="Times New Roman"/>
          <w:color w:val="660066"/>
          <w:sz w:val="28"/>
          <w:szCs w:val="28"/>
        </w:rPr>
        <w:t>submitted on or before August 31, 2020</w:t>
      </w:r>
      <w:r w:rsidR="000E480C" w:rsidRPr="00EC0573">
        <w:rPr>
          <w:rFonts w:ascii="Times New Roman" w:hAnsi="Times New Roman" w:cs="Times New Roman"/>
          <w:color w:val="660066"/>
          <w:sz w:val="28"/>
          <w:szCs w:val="28"/>
        </w:rPr>
        <w:t>.</w:t>
      </w:r>
      <w:r w:rsidR="00395B64" w:rsidRPr="00EC0573">
        <w:rPr>
          <w:rFonts w:ascii="Times New Roman" w:hAnsi="Times New Roman" w:cs="Times New Roman"/>
          <w:color w:val="660066"/>
          <w:sz w:val="28"/>
          <w:szCs w:val="28"/>
        </w:rPr>
        <w:t xml:space="preserve"> </w:t>
      </w:r>
      <w:r w:rsidR="000E480C" w:rsidRPr="00EC0573">
        <w:rPr>
          <w:rFonts w:ascii="Times New Roman" w:hAnsi="Times New Roman" w:cs="Times New Roman"/>
          <w:color w:val="660066"/>
          <w:sz w:val="28"/>
          <w:szCs w:val="28"/>
        </w:rPr>
        <w:t>Students</w:t>
      </w:r>
      <w:r w:rsidR="00395B64" w:rsidRPr="00EC0573">
        <w:rPr>
          <w:rFonts w:ascii="Times New Roman" w:hAnsi="Times New Roman" w:cs="Times New Roman"/>
          <w:color w:val="660066"/>
          <w:sz w:val="28"/>
          <w:szCs w:val="28"/>
        </w:rPr>
        <w:t xml:space="preserve"> </w:t>
      </w:r>
      <w:r w:rsidR="00EC0573" w:rsidRPr="00EC0573">
        <w:rPr>
          <w:rFonts w:ascii="Times New Roman" w:hAnsi="Times New Roman" w:cs="Times New Roman"/>
          <w:color w:val="660066"/>
          <w:sz w:val="28"/>
          <w:szCs w:val="28"/>
        </w:rPr>
        <w:t>need</w:t>
      </w:r>
      <w:r w:rsidR="00395B64" w:rsidRPr="00EC0573">
        <w:rPr>
          <w:rFonts w:ascii="Times New Roman" w:hAnsi="Times New Roman" w:cs="Times New Roman"/>
          <w:color w:val="660066"/>
          <w:sz w:val="28"/>
          <w:szCs w:val="28"/>
        </w:rPr>
        <w:t xml:space="preserve"> not wait till August 31</w:t>
      </w:r>
      <w:r w:rsidR="00E418B4" w:rsidRPr="00EC0573">
        <w:rPr>
          <w:rFonts w:ascii="Times New Roman" w:hAnsi="Times New Roman" w:cs="Times New Roman"/>
          <w:color w:val="660066"/>
          <w:sz w:val="28"/>
          <w:szCs w:val="28"/>
        </w:rPr>
        <w:t>, 2020.</w:t>
      </w:r>
      <w:r w:rsidR="00395B64" w:rsidRPr="00EC0573">
        <w:rPr>
          <w:rFonts w:ascii="Times New Roman" w:hAnsi="Times New Roman" w:cs="Times New Roman"/>
          <w:color w:val="660066"/>
          <w:sz w:val="28"/>
          <w:szCs w:val="28"/>
        </w:rPr>
        <w:t xml:space="preserve"> </w:t>
      </w:r>
      <w:r w:rsidR="000E480C" w:rsidRPr="00EC0573">
        <w:rPr>
          <w:rFonts w:ascii="Times New Roman" w:hAnsi="Times New Roman" w:cs="Times New Roman"/>
          <w:color w:val="660066"/>
          <w:sz w:val="28"/>
          <w:szCs w:val="28"/>
        </w:rPr>
        <w:t>If</w:t>
      </w:r>
      <w:r w:rsidR="00395B64" w:rsidRPr="00EC0573">
        <w:rPr>
          <w:rFonts w:ascii="Times New Roman" w:hAnsi="Times New Roman" w:cs="Times New Roman"/>
          <w:color w:val="660066"/>
          <w:sz w:val="28"/>
          <w:szCs w:val="28"/>
        </w:rPr>
        <w:t xml:space="preserve"> reports are ready</w:t>
      </w:r>
      <w:r w:rsidR="00EC0573" w:rsidRPr="00EC0573">
        <w:rPr>
          <w:rFonts w:ascii="Times New Roman" w:hAnsi="Times New Roman" w:cs="Times New Roman"/>
          <w:color w:val="660066"/>
          <w:sz w:val="28"/>
          <w:szCs w:val="28"/>
        </w:rPr>
        <w:t>,</w:t>
      </w:r>
      <w:r w:rsidR="00395B64" w:rsidRPr="00EC0573">
        <w:rPr>
          <w:rFonts w:ascii="Times New Roman" w:hAnsi="Times New Roman" w:cs="Times New Roman"/>
          <w:color w:val="660066"/>
          <w:sz w:val="28"/>
          <w:szCs w:val="28"/>
        </w:rPr>
        <w:t xml:space="preserve"> </w:t>
      </w:r>
      <w:r w:rsidR="000E480C" w:rsidRPr="00EC0573">
        <w:rPr>
          <w:rFonts w:ascii="Times New Roman" w:hAnsi="Times New Roman" w:cs="Times New Roman"/>
          <w:color w:val="660066"/>
          <w:sz w:val="28"/>
          <w:szCs w:val="28"/>
        </w:rPr>
        <w:t xml:space="preserve">they </w:t>
      </w:r>
      <w:r w:rsidR="00395B64" w:rsidRPr="00EC0573">
        <w:rPr>
          <w:rFonts w:ascii="Times New Roman" w:hAnsi="Times New Roman" w:cs="Times New Roman"/>
          <w:color w:val="660066"/>
          <w:sz w:val="28"/>
          <w:szCs w:val="28"/>
        </w:rPr>
        <w:t xml:space="preserve">can submit before due date </w:t>
      </w:r>
      <w:r w:rsidR="000E480C" w:rsidRPr="00EC0573">
        <w:rPr>
          <w:rFonts w:ascii="Times New Roman" w:hAnsi="Times New Roman" w:cs="Times New Roman"/>
          <w:color w:val="660066"/>
          <w:sz w:val="28"/>
          <w:szCs w:val="28"/>
        </w:rPr>
        <w:t>to the respective Department</w:t>
      </w:r>
      <w:r w:rsidR="00395B64" w:rsidRPr="00EC0573">
        <w:rPr>
          <w:rFonts w:ascii="Times New Roman" w:hAnsi="Times New Roman" w:cs="Times New Roman"/>
          <w:color w:val="660066"/>
          <w:sz w:val="28"/>
          <w:szCs w:val="28"/>
        </w:rPr>
        <w:t>.</w:t>
      </w:r>
    </w:p>
    <w:p w:rsidR="008637FC" w:rsidRPr="00704CC6" w:rsidRDefault="008637FC" w:rsidP="000E48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A50021"/>
          <w:sz w:val="28"/>
          <w:szCs w:val="28"/>
        </w:rPr>
      </w:pPr>
      <w:r w:rsidRPr="00704CC6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Project </w:t>
      </w:r>
      <w:r w:rsidR="00395B64" w:rsidRPr="00704CC6">
        <w:rPr>
          <w:rFonts w:ascii="Times New Roman" w:hAnsi="Times New Roman" w:cs="Times New Roman"/>
          <w:b/>
          <w:color w:val="A50021"/>
          <w:sz w:val="28"/>
          <w:szCs w:val="28"/>
        </w:rPr>
        <w:t>Viva-Voce Examination</w:t>
      </w:r>
      <w:r w:rsidR="00395B6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 shall be c</w:t>
      </w:r>
      <w:r w:rsidRPr="00704CC6">
        <w:rPr>
          <w:rFonts w:ascii="Times New Roman" w:hAnsi="Times New Roman" w:cs="Times New Roman"/>
          <w:color w:val="A50021"/>
          <w:sz w:val="28"/>
          <w:szCs w:val="28"/>
        </w:rPr>
        <w:t>ompleted on or before September 05,</w:t>
      </w:r>
      <w:r w:rsidR="00395B6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 </w:t>
      </w:r>
      <w:r w:rsidRPr="00704CC6">
        <w:rPr>
          <w:rFonts w:ascii="Times New Roman" w:hAnsi="Times New Roman" w:cs="Times New Roman"/>
          <w:color w:val="A50021"/>
          <w:sz w:val="28"/>
          <w:szCs w:val="28"/>
        </w:rPr>
        <w:t>2020.</w:t>
      </w:r>
      <w:r w:rsidR="00395B6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 </w:t>
      </w:r>
      <w:r w:rsidRPr="00704CC6">
        <w:rPr>
          <w:rFonts w:ascii="Times New Roman" w:hAnsi="Times New Roman" w:cs="Times New Roman"/>
          <w:color w:val="A50021"/>
          <w:sz w:val="28"/>
          <w:szCs w:val="28"/>
        </w:rPr>
        <w:t>The Viva-Voc</w:t>
      </w:r>
      <w:r w:rsidR="00395B64" w:rsidRPr="00704CC6">
        <w:rPr>
          <w:rFonts w:ascii="Times New Roman" w:hAnsi="Times New Roman" w:cs="Times New Roman"/>
          <w:color w:val="A50021"/>
          <w:sz w:val="28"/>
          <w:szCs w:val="28"/>
        </w:rPr>
        <w:t>e Examination may be conducted o</w:t>
      </w:r>
      <w:r w:rsidRPr="00704CC6">
        <w:rPr>
          <w:rFonts w:ascii="Times New Roman" w:hAnsi="Times New Roman" w:cs="Times New Roman"/>
          <w:color w:val="A50021"/>
          <w:sz w:val="28"/>
          <w:szCs w:val="28"/>
        </w:rPr>
        <w:t>nline using an appropriate</w:t>
      </w:r>
      <w:r w:rsidR="00395B6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 </w:t>
      </w:r>
      <w:r w:rsidRPr="00704CC6">
        <w:rPr>
          <w:rFonts w:ascii="Times New Roman" w:hAnsi="Times New Roman" w:cs="Times New Roman"/>
          <w:color w:val="A50021"/>
          <w:sz w:val="28"/>
          <w:szCs w:val="28"/>
        </w:rPr>
        <w:t>platform.</w:t>
      </w:r>
      <w:r w:rsidR="00395B6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 For project viva-voce examination, Guide </w:t>
      </w:r>
      <w:r w:rsidR="000E480C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along </w:t>
      </w:r>
      <w:r w:rsidR="00395B6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with </w:t>
      </w:r>
      <w:r w:rsidR="00EC0573" w:rsidRPr="00704CC6">
        <w:rPr>
          <w:rFonts w:ascii="Times New Roman" w:hAnsi="Times New Roman" w:cs="Times New Roman"/>
          <w:color w:val="A50021"/>
          <w:sz w:val="28"/>
          <w:szCs w:val="28"/>
        </w:rPr>
        <w:t>One Department I</w:t>
      </w:r>
      <w:r w:rsidR="00E418B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nternal </w:t>
      </w:r>
      <w:r w:rsidR="00EC0573" w:rsidRPr="00704CC6">
        <w:rPr>
          <w:rFonts w:ascii="Times New Roman" w:hAnsi="Times New Roman" w:cs="Times New Roman"/>
          <w:color w:val="A50021"/>
          <w:sz w:val="28"/>
          <w:szCs w:val="28"/>
        </w:rPr>
        <w:t>F</w:t>
      </w:r>
      <w:r w:rsidR="00E418B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aculty and </w:t>
      </w:r>
      <w:r w:rsidR="00EC0573" w:rsidRPr="00704CC6">
        <w:rPr>
          <w:rFonts w:ascii="Times New Roman" w:hAnsi="Times New Roman" w:cs="Times New Roman"/>
          <w:color w:val="A50021"/>
          <w:sz w:val="28"/>
          <w:szCs w:val="28"/>
        </w:rPr>
        <w:t>O</w:t>
      </w:r>
      <w:r w:rsidR="00E418B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ne </w:t>
      </w:r>
      <w:r w:rsidR="00EC0573" w:rsidRPr="00704CC6">
        <w:rPr>
          <w:rFonts w:ascii="Times New Roman" w:hAnsi="Times New Roman" w:cs="Times New Roman"/>
          <w:color w:val="A50021"/>
          <w:sz w:val="28"/>
          <w:szCs w:val="28"/>
        </w:rPr>
        <w:t>M</w:t>
      </w:r>
      <w:r w:rsidR="00E418B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ore </w:t>
      </w:r>
      <w:r w:rsidR="00EC0573" w:rsidRPr="00704CC6">
        <w:rPr>
          <w:rFonts w:ascii="Times New Roman" w:hAnsi="Times New Roman" w:cs="Times New Roman"/>
          <w:color w:val="A50021"/>
          <w:sz w:val="28"/>
          <w:szCs w:val="28"/>
        </w:rPr>
        <w:t>F</w:t>
      </w:r>
      <w:r w:rsidR="00E418B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aculty from </w:t>
      </w:r>
      <w:r w:rsidR="00EC0573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other </w:t>
      </w:r>
      <w:r w:rsidR="00E418B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nearby institute as </w:t>
      </w:r>
      <w:r w:rsidR="000E480C" w:rsidRPr="00704CC6">
        <w:rPr>
          <w:rFonts w:ascii="Times New Roman" w:hAnsi="Times New Roman" w:cs="Times New Roman"/>
          <w:color w:val="A50021"/>
          <w:sz w:val="28"/>
          <w:szCs w:val="28"/>
        </w:rPr>
        <w:t>an</w:t>
      </w:r>
      <w:r w:rsidR="00E418B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 </w:t>
      </w:r>
      <w:r w:rsidR="00EC0573" w:rsidRPr="00704CC6">
        <w:rPr>
          <w:rFonts w:ascii="Times New Roman" w:hAnsi="Times New Roman" w:cs="Times New Roman"/>
          <w:color w:val="A50021"/>
          <w:sz w:val="28"/>
          <w:szCs w:val="28"/>
        </w:rPr>
        <w:t>E</w:t>
      </w:r>
      <w:r w:rsidR="00E418B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xternal </w:t>
      </w:r>
      <w:r w:rsidR="00EC0573" w:rsidRPr="00704CC6">
        <w:rPr>
          <w:rFonts w:ascii="Times New Roman" w:hAnsi="Times New Roman" w:cs="Times New Roman"/>
          <w:color w:val="A50021"/>
          <w:sz w:val="28"/>
          <w:szCs w:val="28"/>
        </w:rPr>
        <w:t>E</w:t>
      </w:r>
      <w:r w:rsidR="00E418B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xaminer can conduct </w:t>
      </w:r>
      <w:r w:rsidR="00704CC6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the </w:t>
      </w:r>
      <w:r w:rsidR="000E480C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 </w:t>
      </w:r>
      <w:r w:rsidR="00E418B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project </w:t>
      </w:r>
      <w:r w:rsidR="000E480C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viva-voce </w:t>
      </w:r>
      <w:r w:rsidR="00E418B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examination online. </w:t>
      </w:r>
      <w:r w:rsidR="00704CC6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All the Faculty Supervisors are required to </w:t>
      </w:r>
      <w:r w:rsidR="00E418B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take approval </w:t>
      </w:r>
      <w:r w:rsidR="000E480C" w:rsidRPr="00704CC6">
        <w:rPr>
          <w:rFonts w:ascii="Times New Roman" w:hAnsi="Times New Roman" w:cs="Times New Roman"/>
          <w:color w:val="A50021"/>
          <w:sz w:val="28"/>
          <w:szCs w:val="28"/>
        </w:rPr>
        <w:t>o</w:t>
      </w:r>
      <w:r w:rsidR="00E418B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f </w:t>
      </w:r>
      <w:r w:rsidR="00704CC6" w:rsidRPr="00704CC6">
        <w:rPr>
          <w:rFonts w:ascii="Times New Roman" w:hAnsi="Times New Roman" w:cs="Times New Roman"/>
          <w:color w:val="A50021"/>
          <w:sz w:val="28"/>
          <w:szCs w:val="28"/>
        </w:rPr>
        <w:t>E</w:t>
      </w:r>
      <w:r w:rsidR="00E418B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xternal </w:t>
      </w:r>
      <w:r w:rsidR="00704CC6" w:rsidRPr="00704CC6">
        <w:rPr>
          <w:rFonts w:ascii="Times New Roman" w:hAnsi="Times New Roman" w:cs="Times New Roman"/>
          <w:color w:val="A50021"/>
          <w:sz w:val="28"/>
          <w:szCs w:val="28"/>
        </w:rPr>
        <w:t>Examiner by E</w:t>
      </w:r>
      <w:r w:rsidR="00E418B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mail </w:t>
      </w:r>
      <w:r w:rsidR="000E480C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with </w:t>
      </w:r>
      <w:r w:rsidR="00E418B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consent of </w:t>
      </w:r>
      <w:r w:rsidR="000E480C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the </w:t>
      </w:r>
      <w:r w:rsidR="00704CC6" w:rsidRPr="00704CC6">
        <w:rPr>
          <w:rFonts w:ascii="Times New Roman" w:hAnsi="Times New Roman" w:cs="Times New Roman"/>
          <w:color w:val="A50021"/>
          <w:sz w:val="28"/>
          <w:szCs w:val="28"/>
        </w:rPr>
        <w:t>Dean</w:t>
      </w:r>
      <w:r w:rsidR="00E418B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 of</w:t>
      </w:r>
      <w:r w:rsidR="000E480C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 the</w:t>
      </w:r>
      <w:r w:rsidR="00E418B4" w:rsidRPr="00704CC6">
        <w:rPr>
          <w:rFonts w:ascii="Times New Roman" w:hAnsi="Times New Roman" w:cs="Times New Roman"/>
          <w:color w:val="A50021"/>
          <w:sz w:val="28"/>
          <w:szCs w:val="28"/>
        </w:rPr>
        <w:t xml:space="preserve"> respective faculty.</w:t>
      </w:r>
    </w:p>
    <w:sectPr w:rsidR="008637FC" w:rsidRPr="00704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E153A"/>
    <w:multiLevelType w:val="hybridMultilevel"/>
    <w:tmpl w:val="149060FA"/>
    <w:lvl w:ilvl="0" w:tplc="F078BC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76A54"/>
    <w:multiLevelType w:val="hybridMultilevel"/>
    <w:tmpl w:val="715A0E9A"/>
    <w:lvl w:ilvl="0" w:tplc="A9E089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FC"/>
    <w:rsid w:val="00024DCF"/>
    <w:rsid w:val="000E480C"/>
    <w:rsid w:val="00395B64"/>
    <w:rsid w:val="00704CC6"/>
    <w:rsid w:val="008637FC"/>
    <w:rsid w:val="00D339C7"/>
    <w:rsid w:val="00E418B4"/>
    <w:rsid w:val="00EC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2020-07-24T07:31:00Z</dcterms:created>
  <dcterms:modified xsi:type="dcterms:W3CDTF">2020-07-24T07:31:00Z</dcterms:modified>
</cp:coreProperties>
</file>